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F0" w:rsidRPr="009E09EC" w:rsidRDefault="00E50AF0" w:rsidP="00E50AF0">
      <w:pPr>
        <w:rPr>
          <w:u w:val="single"/>
        </w:rPr>
      </w:pPr>
      <w:r>
        <w:rPr>
          <w:noProof/>
          <w:u w:val="single"/>
          <w:lang w:val="es-ES" w:eastAsia="es-ES"/>
        </w:rPr>
        <w:drawing>
          <wp:anchor distT="0" distB="0" distL="114300" distR="114300" simplePos="0" relativeHeight="251661312" behindDoc="0" locked="0" layoutInCell="1" allowOverlap="1" wp14:anchorId="66D78DB3" wp14:editId="7663F7D9">
            <wp:simplePos x="0" y="0"/>
            <wp:positionH relativeFrom="margin">
              <wp:posOffset>3514090</wp:posOffset>
            </wp:positionH>
            <wp:positionV relativeFrom="margin">
              <wp:posOffset>-428625</wp:posOffset>
            </wp:positionV>
            <wp:extent cx="1885315" cy="521970"/>
            <wp:effectExtent l="0" t="0" r="63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Fundación Gonzalo Torrente Ballester.ep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339C">
        <w:rPr>
          <w:noProof/>
          <w:u w:val="single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74282847" wp14:editId="439E3416">
            <wp:simplePos x="0" y="0"/>
            <wp:positionH relativeFrom="margin">
              <wp:posOffset>1567815</wp:posOffset>
            </wp:positionH>
            <wp:positionV relativeFrom="margin">
              <wp:posOffset>-499110</wp:posOffset>
            </wp:positionV>
            <wp:extent cx="1419225" cy="704215"/>
            <wp:effectExtent l="0" t="0" r="9525" b="635"/>
            <wp:wrapSquare wrapText="bothSides"/>
            <wp:docPr id="1" name="Imagen 1" descr="C:\Users\usuario\Desktop\Javier Blas\MUSEO\Expo Uffizi Dibujos\Logos expo Uffizi\Nuevos logos MAPFRE\FM2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Javier Blas\MUSEO\Expo Uffizi Dibujos\Logos expo Uffizi\Nuevos logos MAPFRE\FM2_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339C">
        <w:rPr>
          <w:noProof/>
          <w:u w:val="single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741196B" wp14:editId="0778E728">
            <wp:simplePos x="0" y="0"/>
            <wp:positionH relativeFrom="margin">
              <wp:posOffset>-125730</wp:posOffset>
            </wp:positionH>
            <wp:positionV relativeFrom="margin">
              <wp:posOffset>-433070</wp:posOffset>
            </wp:positionV>
            <wp:extent cx="1198245" cy="581025"/>
            <wp:effectExtent l="0" t="0" r="1905" b="9525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al Academia (horizontal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7629">
        <w:rPr>
          <w:u w:val="single"/>
        </w:rPr>
        <w:t xml:space="preserve"> </w:t>
      </w:r>
    </w:p>
    <w:p w:rsidR="00E50AF0" w:rsidRDefault="00E50AF0" w:rsidP="00E50AF0">
      <w:pPr>
        <w:jc w:val="center"/>
        <w:rPr>
          <w:rFonts w:ascii="Arial" w:hAnsi="Arial" w:cs="Arial"/>
          <w:b/>
          <w:sz w:val="32"/>
          <w:szCs w:val="32"/>
          <w:u w:val="single"/>
          <w:lang w:val="it-IT"/>
        </w:rPr>
      </w:pPr>
    </w:p>
    <w:p w:rsidR="00E50AF0" w:rsidRDefault="00E50AF0" w:rsidP="00E50AF0">
      <w:pPr>
        <w:spacing w:after="120" w:line="400" w:lineRule="exact"/>
        <w:jc w:val="center"/>
        <w:rPr>
          <w:rFonts w:ascii="Arial" w:hAnsi="Arial" w:cs="Arial"/>
          <w:b/>
          <w:sz w:val="32"/>
          <w:szCs w:val="32"/>
          <w:u w:val="single"/>
          <w:lang w:val="it-IT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  <w:u w:val="single"/>
          <w:lang w:val="it-IT"/>
        </w:rPr>
        <w:t>IMÁGENES</w:t>
      </w:r>
      <w:r w:rsidRPr="00E04F24">
        <w:rPr>
          <w:rFonts w:ascii="Arial" w:hAnsi="Arial" w:cs="Arial"/>
          <w:b/>
          <w:sz w:val="32"/>
          <w:szCs w:val="32"/>
          <w:u w:val="single"/>
          <w:lang w:val="it-IT"/>
        </w:rPr>
        <w:t xml:space="preserve"> DE PRENSA</w:t>
      </w:r>
    </w:p>
    <w:p w:rsidR="00E50AF0" w:rsidRPr="00E04F24" w:rsidRDefault="00E50AF0" w:rsidP="00E50AF0">
      <w:pPr>
        <w:spacing w:after="120" w:line="400" w:lineRule="exact"/>
        <w:jc w:val="center"/>
        <w:rPr>
          <w:rFonts w:ascii="Arial" w:hAnsi="Arial" w:cs="Arial"/>
          <w:b/>
          <w:sz w:val="32"/>
          <w:szCs w:val="32"/>
          <w:u w:val="single"/>
          <w:lang w:val="it-IT"/>
        </w:rPr>
      </w:pPr>
      <w:r>
        <w:rPr>
          <w:rFonts w:ascii="Arial" w:hAnsi="Arial" w:cs="Arial"/>
          <w:b/>
          <w:sz w:val="32"/>
          <w:szCs w:val="32"/>
          <w:u w:val="single"/>
          <w:lang w:val="it-IT"/>
        </w:rPr>
        <w:t>PIES DE FOTO</w:t>
      </w:r>
    </w:p>
    <w:p w:rsidR="00E50AF0" w:rsidRPr="00E04F24" w:rsidRDefault="00E50AF0" w:rsidP="00E50AF0">
      <w:pPr>
        <w:spacing w:after="120"/>
        <w:ind w:right="-1"/>
        <w:rPr>
          <w:rFonts w:ascii="Arial" w:eastAsia="Times New Roman" w:hAnsi="Arial" w:cs="Arial"/>
          <w:lang w:val="it-IT"/>
        </w:rPr>
      </w:pPr>
    </w:p>
    <w:p w:rsidR="00E50AF0" w:rsidRPr="00E04F24" w:rsidRDefault="00E50AF0" w:rsidP="00E50AF0">
      <w:pPr>
        <w:pStyle w:val="Sangra2detindependiente"/>
        <w:spacing w:line="276" w:lineRule="auto"/>
        <w:ind w:left="0" w:right="-1"/>
        <w:rPr>
          <w:rFonts w:ascii="Arial" w:hAnsi="Arial" w:cs="Arial"/>
          <w:sz w:val="30"/>
          <w:szCs w:val="30"/>
          <w:lang w:val="it-IT"/>
        </w:rPr>
      </w:pPr>
      <w:r w:rsidRPr="00E04F24">
        <w:rPr>
          <w:rFonts w:ascii="Arial" w:hAnsi="Arial" w:cs="Arial"/>
          <w:sz w:val="30"/>
          <w:szCs w:val="30"/>
          <w:lang w:val="it-IT"/>
        </w:rPr>
        <w:t xml:space="preserve">Exposición </w:t>
      </w:r>
    </w:p>
    <w:p w:rsidR="00E50AF0" w:rsidRDefault="00E50AF0" w:rsidP="00E50AF0">
      <w:pPr>
        <w:pStyle w:val="Sangra2detindependiente"/>
        <w:spacing w:line="276" w:lineRule="auto"/>
        <w:ind w:left="0" w:right="-1"/>
        <w:rPr>
          <w:rFonts w:ascii="Arial" w:hAnsi="Arial" w:cs="Arial"/>
          <w:sz w:val="30"/>
          <w:szCs w:val="30"/>
          <w:lang w:val="it-IT"/>
        </w:rPr>
      </w:pPr>
    </w:p>
    <w:p w:rsidR="00E50AF0" w:rsidRPr="009D18E9" w:rsidRDefault="00E50AF0" w:rsidP="00E50AF0">
      <w:pPr>
        <w:pStyle w:val="Sangra2detindependiente"/>
        <w:spacing w:line="276" w:lineRule="auto"/>
        <w:ind w:left="0" w:right="-1"/>
        <w:rPr>
          <w:rFonts w:ascii="Arial" w:hAnsi="Arial" w:cs="Arial"/>
          <w:i/>
          <w:sz w:val="56"/>
          <w:szCs w:val="56"/>
          <w:lang w:val="it-IT"/>
        </w:rPr>
      </w:pPr>
      <w:r w:rsidRPr="009D18E9">
        <w:rPr>
          <w:rFonts w:ascii="Arial" w:hAnsi="Arial" w:cs="Arial"/>
          <w:i/>
          <w:sz w:val="56"/>
          <w:szCs w:val="56"/>
          <w:lang w:val="it-IT"/>
        </w:rPr>
        <w:t>Castelao grafista</w:t>
      </w:r>
    </w:p>
    <w:p w:rsidR="00E50AF0" w:rsidRDefault="00E50AF0" w:rsidP="00E50AF0">
      <w:pPr>
        <w:pStyle w:val="Sangra2detindependiente"/>
        <w:spacing w:line="276" w:lineRule="auto"/>
        <w:ind w:left="0" w:right="-1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Pinturas, dibujos, estampas</w:t>
      </w:r>
    </w:p>
    <w:p w:rsidR="00E50AF0" w:rsidRDefault="00E50AF0" w:rsidP="00E50AF0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:rsidR="00E50AF0" w:rsidRDefault="00E50AF0" w:rsidP="00E50AF0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01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proofErr w:type="spellStart"/>
      <w:r w:rsidRPr="00E50AF0">
        <w:rPr>
          <w:rFonts w:ascii="Arial" w:hAnsi="Arial" w:cs="Arial"/>
          <w:i/>
        </w:rPr>
        <w:t>Autocaricatura</w:t>
      </w:r>
      <w:proofErr w:type="spellEnd"/>
      <w:r w:rsidRPr="00E50AF0">
        <w:rPr>
          <w:rFonts w:ascii="Arial" w:hAnsi="Arial" w:cs="Arial"/>
        </w:rPr>
        <w:t xml:space="preserve">, </w:t>
      </w:r>
      <w:proofErr w:type="spellStart"/>
      <w:r w:rsidRPr="00E50AF0">
        <w:rPr>
          <w:rFonts w:ascii="Arial" w:hAnsi="Arial" w:cs="Arial"/>
        </w:rPr>
        <w:t>ca</w:t>
      </w:r>
      <w:proofErr w:type="spellEnd"/>
      <w:r w:rsidRPr="00E50AF0">
        <w:rPr>
          <w:rFonts w:ascii="Arial" w:hAnsi="Arial" w:cs="Arial"/>
        </w:rPr>
        <w:t>. 1912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Lápiz sobre papel, 16 x 11,5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Colección Teresa Rodríguez </w:t>
      </w:r>
      <w:proofErr w:type="spellStart"/>
      <w:r w:rsidRPr="00E50AF0">
        <w:rPr>
          <w:rFonts w:ascii="Arial" w:hAnsi="Arial" w:cs="Arial"/>
        </w:rPr>
        <w:t>Castelao</w:t>
      </w:r>
      <w:proofErr w:type="spellEnd"/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02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 xml:space="preserve">Tañendo a </w:t>
      </w:r>
      <w:proofErr w:type="spellStart"/>
      <w:r w:rsidRPr="00E50AF0">
        <w:rPr>
          <w:rFonts w:ascii="Arial" w:hAnsi="Arial" w:cs="Arial"/>
          <w:i/>
        </w:rPr>
        <w:t>campá</w:t>
      </w:r>
      <w:proofErr w:type="spellEnd"/>
      <w:r w:rsidRPr="00E50AF0">
        <w:rPr>
          <w:rFonts w:ascii="Arial" w:hAnsi="Arial" w:cs="Arial"/>
        </w:rPr>
        <w:t>, 1920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negra sobre papel, 14,2 x 10,3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Fundación Vicente Risco, Allariz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03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Galicia duerme. Problema: ¿Debe despertarse?</w:t>
      </w:r>
      <w:r w:rsidRPr="00E50AF0">
        <w:rPr>
          <w:rFonts w:ascii="Arial" w:hAnsi="Arial" w:cs="Arial"/>
        </w:rPr>
        <w:t>, 1914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Acuarela sobre papel, 32 x 20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Museo de Arte Contemporáneo Carlos </w:t>
      </w:r>
      <w:proofErr w:type="spellStart"/>
      <w:r w:rsidRPr="00E50AF0">
        <w:rPr>
          <w:rFonts w:ascii="Arial" w:hAnsi="Arial" w:cs="Arial"/>
        </w:rPr>
        <w:t>Maside</w:t>
      </w:r>
      <w:proofErr w:type="spellEnd"/>
      <w:r w:rsidRPr="00E50AF0">
        <w:rPr>
          <w:rFonts w:ascii="Arial" w:hAnsi="Arial" w:cs="Arial"/>
        </w:rPr>
        <w:t xml:space="preserve">, </w:t>
      </w:r>
      <w:proofErr w:type="spellStart"/>
      <w:r w:rsidRPr="00E50AF0">
        <w:rPr>
          <w:rFonts w:ascii="Arial" w:hAnsi="Arial" w:cs="Arial"/>
        </w:rPr>
        <w:t>Sad</w:t>
      </w:r>
      <w:proofErr w:type="spellEnd"/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 xml:space="preserve">Moza con </w:t>
      </w:r>
      <w:proofErr w:type="spellStart"/>
      <w:r w:rsidRPr="00E50AF0">
        <w:rPr>
          <w:rFonts w:ascii="Arial" w:hAnsi="Arial" w:cs="Arial"/>
          <w:i/>
        </w:rPr>
        <w:t>cabuxa</w:t>
      </w:r>
      <w:proofErr w:type="spellEnd"/>
      <w:r w:rsidRPr="00E50AF0">
        <w:rPr>
          <w:rFonts w:ascii="Arial" w:hAnsi="Arial" w:cs="Arial"/>
        </w:rPr>
        <w:t>, 1914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Óleo sobre lienzo, 117 x 190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Recreo Cultural da Estrada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05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Regreso do indiano</w:t>
      </w:r>
      <w:r w:rsidRPr="00E50AF0">
        <w:rPr>
          <w:rFonts w:ascii="Arial" w:hAnsi="Arial" w:cs="Arial"/>
        </w:rPr>
        <w:t>, 1916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Óleo sobre lienzo, 200 x 415 x 5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Colección de Arte </w:t>
      </w:r>
      <w:proofErr w:type="spellStart"/>
      <w:r w:rsidRPr="00E50AF0">
        <w:rPr>
          <w:rFonts w:ascii="Arial" w:hAnsi="Arial" w:cs="Arial"/>
        </w:rPr>
        <w:t>Afundación</w:t>
      </w:r>
      <w:proofErr w:type="spellEnd"/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06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Razones</w:t>
      </w:r>
      <w:r w:rsidRPr="00E50AF0">
        <w:rPr>
          <w:rFonts w:ascii="Arial" w:hAnsi="Arial" w:cs="Arial"/>
        </w:rPr>
        <w:t xml:space="preserve">, </w:t>
      </w:r>
      <w:proofErr w:type="spellStart"/>
      <w:r w:rsidRPr="00E50AF0">
        <w:rPr>
          <w:rFonts w:ascii="Arial" w:hAnsi="Arial" w:cs="Arial"/>
        </w:rPr>
        <w:t>ca</w:t>
      </w:r>
      <w:proofErr w:type="spellEnd"/>
      <w:r w:rsidRPr="00E50AF0">
        <w:rPr>
          <w:rFonts w:ascii="Arial" w:hAnsi="Arial" w:cs="Arial"/>
        </w:rPr>
        <w:t>. 1915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Técnica mixta sobre papel, 31,5 x 20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Colección de Arte </w:t>
      </w:r>
      <w:proofErr w:type="spellStart"/>
      <w:r w:rsidRPr="00E50AF0">
        <w:rPr>
          <w:rFonts w:ascii="Arial" w:hAnsi="Arial" w:cs="Arial"/>
        </w:rPr>
        <w:t>Afundación</w:t>
      </w:r>
      <w:proofErr w:type="spellEnd"/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 w:rsidRPr="00E50AF0">
        <w:rPr>
          <w:rFonts w:ascii="Arial" w:hAnsi="Arial" w:cs="Arial"/>
          <w:b/>
        </w:rPr>
        <w:t>07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proofErr w:type="spellStart"/>
      <w:r w:rsidRPr="00E50AF0">
        <w:rPr>
          <w:rFonts w:ascii="Arial" w:hAnsi="Arial" w:cs="Arial"/>
          <w:i/>
        </w:rPr>
        <w:t>Din</w:t>
      </w:r>
      <w:proofErr w:type="spellEnd"/>
      <w:r w:rsidRPr="00E50AF0">
        <w:rPr>
          <w:rFonts w:ascii="Arial" w:hAnsi="Arial" w:cs="Arial"/>
          <w:i/>
        </w:rPr>
        <w:t xml:space="preserve"> que non </w:t>
      </w:r>
      <w:proofErr w:type="spellStart"/>
      <w:r w:rsidRPr="00E50AF0">
        <w:rPr>
          <w:rFonts w:ascii="Arial" w:hAnsi="Arial" w:cs="Arial"/>
          <w:i/>
        </w:rPr>
        <w:t>hai</w:t>
      </w:r>
      <w:proofErr w:type="spellEnd"/>
      <w:r w:rsidRPr="00E50AF0">
        <w:rPr>
          <w:rFonts w:ascii="Arial" w:hAnsi="Arial" w:cs="Arial"/>
          <w:i/>
        </w:rPr>
        <w:t xml:space="preserve"> rías </w:t>
      </w:r>
      <w:proofErr w:type="spellStart"/>
      <w:r w:rsidRPr="00E50AF0">
        <w:rPr>
          <w:rFonts w:ascii="Arial" w:hAnsi="Arial" w:cs="Arial"/>
          <w:i/>
        </w:rPr>
        <w:t>mais</w:t>
      </w:r>
      <w:proofErr w:type="spellEnd"/>
      <w:r w:rsidRPr="00E50AF0">
        <w:rPr>
          <w:rFonts w:ascii="Arial" w:hAnsi="Arial" w:cs="Arial"/>
          <w:i/>
        </w:rPr>
        <w:t xml:space="preserve"> bonitas que as </w:t>
      </w:r>
      <w:proofErr w:type="spellStart"/>
      <w:r w:rsidRPr="00E50AF0">
        <w:rPr>
          <w:rFonts w:ascii="Arial" w:hAnsi="Arial" w:cs="Arial"/>
          <w:i/>
        </w:rPr>
        <w:t>nosas</w:t>
      </w:r>
      <w:proofErr w:type="spellEnd"/>
      <w:r w:rsidRPr="00E50AF0">
        <w:rPr>
          <w:rFonts w:ascii="Arial" w:hAnsi="Arial" w:cs="Arial"/>
        </w:rPr>
        <w:t>, 1922-24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sobre papel, 34,6 x 23,8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de Arte ABANCA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08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Si me tocase á min a lotería compraba pan</w:t>
      </w:r>
      <w:r w:rsidRPr="00E50AF0">
        <w:rPr>
          <w:rFonts w:ascii="Arial" w:hAnsi="Arial" w:cs="Arial"/>
        </w:rPr>
        <w:t>, 1922-24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sobre papel, 34,8 x 23,6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de Arte ABANCA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59116A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09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 xml:space="preserve">De andar a </w:t>
      </w:r>
      <w:proofErr w:type="spellStart"/>
      <w:r w:rsidRPr="00E50AF0">
        <w:rPr>
          <w:rFonts w:ascii="Arial" w:hAnsi="Arial" w:cs="Arial"/>
          <w:i/>
        </w:rPr>
        <w:t>servire</w:t>
      </w:r>
      <w:proofErr w:type="spellEnd"/>
      <w:r w:rsidRPr="00E50AF0">
        <w:rPr>
          <w:rFonts w:ascii="Arial" w:hAnsi="Arial" w:cs="Arial"/>
          <w:i/>
        </w:rPr>
        <w:t xml:space="preserve"> se me </w:t>
      </w:r>
      <w:proofErr w:type="spellStart"/>
      <w:r w:rsidRPr="00E50AF0">
        <w:rPr>
          <w:rFonts w:ascii="Arial" w:hAnsi="Arial" w:cs="Arial"/>
          <w:i/>
        </w:rPr>
        <w:t>esquenció</w:t>
      </w:r>
      <w:proofErr w:type="spellEnd"/>
      <w:r w:rsidRPr="00E50AF0">
        <w:rPr>
          <w:rFonts w:ascii="Arial" w:hAnsi="Arial" w:cs="Arial"/>
          <w:i/>
        </w:rPr>
        <w:t xml:space="preserve"> de todo el </w:t>
      </w:r>
      <w:proofErr w:type="spellStart"/>
      <w:r w:rsidRPr="00E50AF0">
        <w:rPr>
          <w:rFonts w:ascii="Arial" w:hAnsi="Arial" w:cs="Arial"/>
          <w:i/>
        </w:rPr>
        <w:t>jallego</w:t>
      </w:r>
      <w:proofErr w:type="spellEnd"/>
      <w:r w:rsidRPr="00E50AF0">
        <w:rPr>
          <w:rFonts w:ascii="Arial" w:hAnsi="Arial" w:cs="Arial"/>
        </w:rPr>
        <w:t>, 1920-30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Plumilla sobre papel, 34,5 x 23,5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Colección de Arte </w:t>
      </w:r>
      <w:proofErr w:type="spellStart"/>
      <w:r w:rsidRPr="00E50AF0">
        <w:rPr>
          <w:rFonts w:ascii="Arial" w:hAnsi="Arial" w:cs="Arial"/>
        </w:rPr>
        <w:t>Afundación</w:t>
      </w:r>
      <w:proofErr w:type="spellEnd"/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9116A">
        <w:rPr>
          <w:rFonts w:ascii="Arial" w:hAnsi="Arial" w:cs="Arial"/>
          <w:b/>
        </w:rPr>
        <w:t>0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i/>
        </w:rPr>
      </w:pPr>
      <w:r w:rsidRPr="00E50AF0">
        <w:rPr>
          <w:rFonts w:ascii="Arial" w:hAnsi="Arial" w:cs="Arial"/>
        </w:rPr>
        <w:t>-</w:t>
      </w:r>
      <w:r w:rsidRPr="00E50AF0">
        <w:rPr>
          <w:rFonts w:ascii="Arial" w:hAnsi="Arial" w:cs="Arial"/>
          <w:i/>
        </w:rPr>
        <w:t>Hay que defender a España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-</w:t>
      </w:r>
      <w:proofErr w:type="spellStart"/>
      <w:r w:rsidRPr="00E50AF0">
        <w:rPr>
          <w:rFonts w:ascii="Arial" w:hAnsi="Arial" w:cs="Arial"/>
          <w:i/>
        </w:rPr>
        <w:t>Mellor</w:t>
      </w:r>
      <w:proofErr w:type="spellEnd"/>
      <w:r w:rsidRPr="00E50AF0">
        <w:rPr>
          <w:rFonts w:ascii="Arial" w:hAnsi="Arial" w:cs="Arial"/>
          <w:i/>
        </w:rPr>
        <w:t xml:space="preserve"> sería que España nos </w:t>
      </w:r>
      <w:proofErr w:type="spellStart"/>
      <w:r w:rsidRPr="00E50AF0">
        <w:rPr>
          <w:rFonts w:ascii="Arial" w:hAnsi="Arial" w:cs="Arial"/>
          <w:i/>
        </w:rPr>
        <w:t>defendese</w:t>
      </w:r>
      <w:proofErr w:type="spellEnd"/>
      <w:r w:rsidRPr="00E50AF0">
        <w:rPr>
          <w:rFonts w:ascii="Arial" w:hAnsi="Arial" w:cs="Arial"/>
          <w:i/>
        </w:rPr>
        <w:t xml:space="preserve"> a </w:t>
      </w:r>
      <w:proofErr w:type="spellStart"/>
      <w:r w:rsidRPr="00E50AF0">
        <w:rPr>
          <w:rFonts w:ascii="Arial" w:hAnsi="Arial" w:cs="Arial"/>
          <w:i/>
        </w:rPr>
        <w:t>nós</w:t>
      </w:r>
      <w:proofErr w:type="spellEnd"/>
      <w:r w:rsidRPr="00E50AF0">
        <w:rPr>
          <w:rFonts w:ascii="Arial" w:hAnsi="Arial" w:cs="Arial"/>
        </w:rPr>
        <w:t>, 1922-24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sobre papel, 34,4 x 23,1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de Arte ABANCA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9116A">
        <w:rPr>
          <w:rFonts w:ascii="Arial" w:hAnsi="Arial" w:cs="Arial"/>
          <w:b/>
        </w:rPr>
        <w:t>1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Entre sabios</w:t>
      </w:r>
      <w:r w:rsidRPr="00E50AF0">
        <w:rPr>
          <w:rFonts w:ascii="Arial" w:hAnsi="Arial" w:cs="Arial"/>
        </w:rPr>
        <w:t>, 1922-24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sobre papel, 35 x 23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de Arte ABANCA</w:t>
      </w:r>
    </w:p>
    <w:p w:rsid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9116A">
        <w:rPr>
          <w:rFonts w:ascii="Arial" w:hAnsi="Arial" w:cs="Arial"/>
          <w:b/>
        </w:rPr>
        <w:t>2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O loro: -Señores diputados, señores diputados...</w:t>
      </w:r>
      <w:r w:rsidRPr="00E50AF0">
        <w:rPr>
          <w:rFonts w:ascii="Arial" w:hAnsi="Arial" w:cs="Arial"/>
        </w:rPr>
        <w:t>, 1922-24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sobre papel, 33,4 x 23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de Arte ABANCA</w:t>
      </w:r>
    </w:p>
    <w:p w:rsid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67370F" w:rsidRPr="00E50AF0" w:rsidRDefault="0067370F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59116A">
        <w:rPr>
          <w:rFonts w:ascii="Arial" w:hAnsi="Arial" w:cs="Arial"/>
          <w:b/>
        </w:rPr>
        <w:t>3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Soportales</w:t>
      </w:r>
      <w:r w:rsidRPr="00E50AF0">
        <w:rPr>
          <w:rFonts w:ascii="Arial" w:hAnsi="Arial" w:cs="Arial"/>
        </w:rPr>
        <w:t xml:space="preserve">, </w:t>
      </w:r>
      <w:proofErr w:type="spellStart"/>
      <w:r w:rsidRPr="00E50AF0">
        <w:rPr>
          <w:rFonts w:ascii="Arial" w:hAnsi="Arial" w:cs="Arial"/>
        </w:rPr>
        <w:t>ca</w:t>
      </w:r>
      <w:proofErr w:type="spellEnd"/>
      <w:r w:rsidRPr="00E50AF0">
        <w:rPr>
          <w:rFonts w:ascii="Arial" w:hAnsi="Arial" w:cs="Arial"/>
        </w:rPr>
        <w:t>. 1924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sobre papel, 34 x 23,5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Colección de Arte </w:t>
      </w:r>
      <w:proofErr w:type="spellStart"/>
      <w:r w:rsidRPr="00E50AF0">
        <w:rPr>
          <w:rFonts w:ascii="Arial" w:hAnsi="Arial" w:cs="Arial"/>
        </w:rPr>
        <w:t>Afundación</w:t>
      </w:r>
      <w:proofErr w:type="spellEnd"/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9116A">
        <w:rPr>
          <w:rFonts w:ascii="Arial" w:hAnsi="Arial" w:cs="Arial"/>
          <w:b/>
        </w:rPr>
        <w:t>4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 xml:space="preserve">Os </w:t>
      </w:r>
      <w:proofErr w:type="spellStart"/>
      <w:r w:rsidRPr="00E50AF0">
        <w:rPr>
          <w:rFonts w:ascii="Arial" w:hAnsi="Arial" w:cs="Arial"/>
          <w:i/>
        </w:rPr>
        <w:t>cans</w:t>
      </w:r>
      <w:proofErr w:type="spellEnd"/>
      <w:r w:rsidRPr="00E50AF0">
        <w:rPr>
          <w:rFonts w:ascii="Arial" w:hAnsi="Arial" w:cs="Arial"/>
          <w:i/>
        </w:rPr>
        <w:t xml:space="preserve"> de España </w:t>
      </w:r>
      <w:proofErr w:type="spellStart"/>
      <w:r w:rsidRPr="00E50AF0">
        <w:rPr>
          <w:rFonts w:ascii="Arial" w:hAnsi="Arial" w:cs="Arial"/>
          <w:i/>
        </w:rPr>
        <w:t>oubean</w:t>
      </w:r>
      <w:proofErr w:type="spellEnd"/>
      <w:r w:rsidRPr="00E50AF0">
        <w:rPr>
          <w:rFonts w:ascii="Arial" w:hAnsi="Arial" w:cs="Arial"/>
          <w:i/>
        </w:rPr>
        <w:t xml:space="preserve"> o </w:t>
      </w:r>
      <w:proofErr w:type="spellStart"/>
      <w:r w:rsidRPr="00E50AF0">
        <w:rPr>
          <w:rFonts w:ascii="Arial" w:hAnsi="Arial" w:cs="Arial"/>
          <w:i/>
        </w:rPr>
        <w:t>mesmo</w:t>
      </w:r>
      <w:proofErr w:type="spellEnd"/>
      <w:r w:rsidRPr="00E50AF0">
        <w:rPr>
          <w:rFonts w:ascii="Arial" w:hAnsi="Arial" w:cs="Arial"/>
          <w:i/>
        </w:rPr>
        <w:t xml:space="preserve"> que os </w:t>
      </w:r>
      <w:proofErr w:type="spellStart"/>
      <w:r w:rsidRPr="00E50AF0">
        <w:rPr>
          <w:rFonts w:ascii="Arial" w:hAnsi="Arial" w:cs="Arial"/>
          <w:i/>
        </w:rPr>
        <w:t>cans</w:t>
      </w:r>
      <w:proofErr w:type="spellEnd"/>
      <w:r w:rsidRPr="00E50AF0">
        <w:rPr>
          <w:rFonts w:ascii="Arial" w:hAnsi="Arial" w:cs="Arial"/>
          <w:i/>
        </w:rPr>
        <w:t xml:space="preserve"> de Francia</w:t>
      </w:r>
      <w:r w:rsidRPr="00E50AF0">
        <w:rPr>
          <w:rFonts w:ascii="Arial" w:hAnsi="Arial" w:cs="Arial"/>
        </w:rPr>
        <w:t xml:space="preserve">, </w:t>
      </w:r>
      <w:proofErr w:type="spellStart"/>
      <w:r w:rsidRPr="00E50AF0">
        <w:rPr>
          <w:rFonts w:ascii="Arial" w:hAnsi="Arial" w:cs="Arial"/>
        </w:rPr>
        <w:t>ca</w:t>
      </w:r>
      <w:proofErr w:type="spellEnd"/>
      <w:r w:rsidRPr="00E50AF0">
        <w:rPr>
          <w:rFonts w:ascii="Arial" w:hAnsi="Arial" w:cs="Arial"/>
        </w:rPr>
        <w:t>. 1930-31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Tinta y acuarela sobre papel, 31 x 21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Colección Galería Montenegro, Vigo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9116A">
        <w:rPr>
          <w:rFonts w:ascii="Arial" w:hAnsi="Arial" w:cs="Arial"/>
          <w:b/>
        </w:rPr>
        <w:t>5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 xml:space="preserve">A </w:t>
      </w:r>
      <w:proofErr w:type="spellStart"/>
      <w:r w:rsidRPr="00E50AF0">
        <w:rPr>
          <w:rFonts w:ascii="Arial" w:hAnsi="Arial" w:cs="Arial"/>
          <w:i/>
        </w:rPr>
        <w:t>derradeira</w:t>
      </w:r>
      <w:proofErr w:type="spellEnd"/>
      <w:r w:rsidRPr="00E50AF0">
        <w:rPr>
          <w:rFonts w:ascii="Arial" w:hAnsi="Arial" w:cs="Arial"/>
          <w:i/>
        </w:rPr>
        <w:t xml:space="preserve"> lección do </w:t>
      </w:r>
      <w:proofErr w:type="spellStart"/>
      <w:r w:rsidRPr="00E50AF0">
        <w:rPr>
          <w:rFonts w:ascii="Arial" w:hAnsi="Arial" w:cs="Arial"/>
          <w:i/>
        </w:rPr>
        <w:t>mestre</w:t>
      </w:r>
      <w:proofErr w:type="spellEnd"/>
      <w:r w:rsidRPr="00E50AF0">
        <w:rPr>
          <w:rFonts w:ascii="Arial" w:hAnsi="Arial" w:cs="Arial"/>
        </w:rPr>
        <w:t>, 1937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Aguada y tinta negra sobre papel, 29,8 x 22,5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Museo de Pontevedra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9116A">
        <w:rPr>
          <w:rFonts w:ascii="Arial" w:hAnsi="Arial" w:cs="Arial"/>
          <w:b/>
        </w:rPr>
        <w:t>6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proofErr w:type="spellStart"/>
      <w:r w:rsidRPr="00E50AF0">
        <w:rPr>
          <w:rFonts w:ascii="Arial" w:hAnsi="Arial" w:cs="Arial"/>
          <w:i/>
        </w:rPr>
        <w:t>Matáronlle</w:t>
      </w:r>
      <w:proofErr w:type="spellEnd"/>
      <w:r w:rsidRPr="00E50AF0">
        <w:rPr>
          <w:rFonts w:ascii="Arial" w:hAnsi="Arial" w:cs="Arial"/>
          <w:i/>
        </w:rPr>
        <w:t xml:space="preserve"> un </w:t>
      </w:r>
      <w:proofErr w:type="spellStart"/>
      <w:r w:rsidRPr="00E50AF0">
        <w:rPr>
          <w:rFonts w:ascii="Arial" w:hAnsi="Arial" w:cs="Arial"/>
          <w:i/>
        </w:rPr>
        <w:t>fillo</w:t>
      </w:r>
      <w:proofErr w:type="spellEnd"/>
      <w:r w:rsidRPr="00E50AF0">
        <w:rPr>
          <w:rFonts w:ascii="Arial" w:hAnsi="Arial" w:cs="Arial"/>
        </w:rPr>
        <w:t>, 1937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Aguada sobre papel, 31 x 22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Museo de Pontevedra</w:t>
      </w:r>
    </w:p>
    <w:p w:rsid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59116A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proofErr w:type="spellStart"/>
      <w:r w:rsidRPr="00E50AF0">
        <w:rPr>
          <w:rFonts w:ascii="Arial" w:hAnsi="Arial" w:cs="Arial"/>
          <w:i/>
        </w:rPr>
        <w:t>Eiquí</w:t>
      </w:r>
      <w:proofErr w:type="spellEnd"/>
      <w:r w:rsidRPr="00E50AF0">
        <w:rPr>
          <w:rFonts w:ascii="Arial" w:hAnsi="Arial" w:cs="Arial"/>
          <w:i/>
        </w:rPr>
        <w:t xml:space="preserve"> queda un fusil!</w:t>
      </w:r>
      <w:r w:rsidRPr="00E50AF0">
        <w:rPr>
          <w:rFonts w:ascii="Arial" w:hAnsi="Arial" w:cs="Arial"/>
        </w:rPr>
        <w:t>, 1938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Aguada y tinta negra sobre papel, 37 x 26,5 cm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>Museo de Pontevedra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</w:p>
    <w:p w:rsidR="00E50AF0" w:rsidRPr="00E50AF0" w:rsidRDefault="0059116A" w:rsidP="00E50AF0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  <w:i/>
        </w:rPr>
        <w:t>Escena de negros (changüí)</w:t>
      </w:r>
      <w:r w:rsidRPr="00E50AF0">
        <w:rPr>
          <w:rFonts w:ascii="Arial" w:hAnsi="Arial" w:cs="Arial"/>
        </w:rPr>
        <w:t>, 1939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Tinta sobre papel, 34 x 43 cm </w:t>
      </w:r>
    </w:p>
    <w:p w:rsidR="00E50AF0" w:rsidRPr="00E50AF0" w:rsidRDefault="00E50AF0" w:rsidP="00E50AF0">
      <w:pPr>
        <w:spacing w:line="360" w:lineRule="exact"/>
        <w:jc w:val="both"/>
        <w:rPr>
          <w:rFonts w:ascii="Arial" w:hAnsi="Arial" w:cs="Arial"/>
        </w:rPr>
      </w:pPr>
      <w:r w:rsidRPr="00E50AF0">
        <w:rPr>
          <w:rFonts w:ascii="Arial" w:hAnsi="Arial" w:cs="Arial"/>
        </w:rPr>
        <w:t xml:space="preserve">Museo de Arte Contemporáneo Carlos </w:t>
      </w:r>
      <w:proofErr w:type="spellStart"/>
      <w:r w:rsidRPr="00E50AF0">
        <w:rPr>
          <w:rFonts w:ascii="Arial" w:hAnsi="Arial" w:cs="Arial"/>
        </w:rPr>
        <w:t>Maside</w:t>
      </w:r>
      <w:proofErr w:type="spellEnd"/>
      <w:r w:rsidRPr="00E50AF0">
        <w:rPr>
          <w:rFonts w:ascii="Arial" w:hAnsi="Arial" w:cs="Arial"/>
        </w:rPr>
        <w:t>, Sada</w:t>
      </w:r>
    </w:p>
    <w:p w:rsidR="00E50AF0" w:rsidRPr="00E50AF0" w:rsidRDefault="00E50AF0" w:rsidP="00E50AF0">
      <w:pPr>
        <w:spacing w:line="360" w:lineRule="exact"/>
        <w:rPr>
          <w:rFonts w:ascii="Arial" w:hAnsi="Arial" w:cs="Arial"/>
        </w:rPr>
      </w:pPr>
    </w:p>
    <w:sectPr w:rsidR="00E50AF0" w:rsidRPr="00E50A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F0"/>
    <w:rsid w:val="0059116A"/>
    <w:rsid w:val="0067370F"/>
    <w:rsid w:val="0069376C"/>
    <w:rsid w:val="00C626CA"/>
    <w:rsid w:val="00E5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8404"/>
  <w15:chartTrackingRefBased/>
  <w15:docId w15:val="{2337FF24-3384-476E-A09D-6D511D17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AF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E50AF0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50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blas</dc:creator>
  <cp:keywords/>
  <dc:description/>
  <cp:lastModifiedBy>javier blas</cp:lastModifiedBy>
  <cp:revision>2</cp:revision>
  <dcterms:created xsi:type="dcterms:W3CDTF">2017-09-20T10:17:00Z</dcterms:created>
  <dcterms:modified xsi:type="dcterms:W3CDTF">2017-09-20T13:07:00Z</dcterms:modified>
</cp:coreProperties>
</file>